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D" w:rsidRDefault="007B513D" w:rsidP="007B5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t>Приказ Министерства образования и науки РФ от 20 августа 2012 г. N 623</w:t>
      </w:r>
    </w:p>
    <w:p w:rsidR="007B513D" w:rsidRDefault="007B513D" w:rsidP="007B5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br/>
        <w:t>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</w:r>
    </w:p>
    <w:p w:rsidR="007B513D" w:rsidRPr="007B513D" w:rsidRDefault="007B513D" w:rsidP="007B5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</w:p>
    <w:p w:rsidR="007B513D" w:rsidRDefault="007B513D" w:rsidP="007B51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3"/>
          <w:szCs w:val="13"/>
        </w:rPr>
      </w:pPr>
    </w:p>
    <w:p w:rsidR="007B513D" w:rsidRPr="007B513D" w:rsidRDefault="007B513D" w:rsidP="007B51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3"/>
          <w:szCs w:val="13"/>
        </w:rPr>
      </w:pPr>
    </w:p>
    <w:p w:rsid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 соответствии с </w:t>
      </w:r>
      <w:hyperlink r:id="rId4" w:anchor="/document/57506311/entry/1274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пунктом 4 статьи 127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 Семейного кодекса Российской Федерации (Собрание законодательства Российской Федерации, 1996, N 1, ст. 16; 1997, N 46, ст. 5243; 1998, N 26, ст. 3014; 2000, N 2, ст. 153; 2004, N 35, ст. 3607; 2005, N 1, ст. 11; 2006, N 23, ст. 2378; N 52, ст. 5497; 2007, N 1, ст. 21; N 30, ст. 3808; 2008, N 17, ст. 1756; N 27, ст. 3124; 2010, N 52, ст. 7001; 2011, N 19, ст. 2715;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N 49, ст. 7029, ст. 7041), </w:t>
      </w:r>
      <w:hyperlink r:id="rId5" w:anchor="/document/12119158/entry/1267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подпунктом 7 пункта 6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 </w:t>
      </w:r>
      <w:hyperlink r:id="rId6" w:anchor="/document/12119158/entry/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постановлением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Правительства Российской Федерации от 29 марта 2000 г. N 275 (Собрание законодательства Российской Федерации, 2000, N 15, ст. 1590;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2002, N 15, ст. 1434; 2005, N 11, ст. 950; 2006, N 16, ст. 1748; 2012, N 19, ст. 2416;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N 21, ст. 2644), </w:t>
      </w:r>
      <w:hyperlink r:id="rId7" w:anchor="/document/195610/entry/1015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пунктами 15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и </w:t>
      </w:r>
      <w:hyperlink r:id="rId8" w:anchor="/document/195610/entry/1017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17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 </w:t>
      </w:r>
      <w:hyperlink r:id="rId9" w:anchor="/document/195610/entry/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постановлением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Правительства Российской Федерации от 18 мая 2009 г. N 423 (Собрание законодательства Российской Федерации, 2009, N 21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, ст. 2572; 2010, N 31, ст. 4257; 2012, N 19, ст. 2416; N 21, ст. 2644), приказываю: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1. Утвердить: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требования к содержанию программы подготовки лиц, желающих принять на воспитание в свою семью ребенка, оставшегося без попечения родителей (</w:t>
      </w:r>
      <w:hyperlink r:id="rId10" w:anchor="/document/70220398/entry/100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приложение N 1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);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форму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</w:t>
      </w:r>
      <w:hyperlink r:id="rId11" w:anchor="/document/70220398/entry/200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приложение N 2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).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2.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Признать утратившим силу </w:t>
      </w:r>
      <w:hyperlink r:id="rId12" w:anchor="/document/55171821/entry/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приказ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Министерства образования и науки Российской Федерации от 23 мая 2011 г. N 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 г., регистрационный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N 21495).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B513D" w:rsidRPr="007B513D" w:rsidTr="007B513D">
        <w:tc>
          <w:tcPr>
            <w:tcW w:w="3300" w:type="pct"/>
            <w:vAlign w:val="bottom"/>
            <w:hideMark/>
          </w:tcPr>
          <w:p w:rsidR="007B513D" w:rsidRDefault="007B513D" w:rsidP="007B51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3D" w:rsidRDefault="007B513D" w:rsidP="007B51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13D" w:rsidRPr="007B513D" w:rsidRDefault="007B513D" w:rsidP="007B51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3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B513D" w:rsidRPr="007B513D" w:rsidRDefault="007B513D" w:rsidP="007B513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13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13D">
              <w:rPr>
                <w:rFonts w:ascii="Times New Roman" w:eastAsia="Times New Roman" w:hAnsi="Times New Roman" w:cs="Times New Roman"/>
                <w:sz w:val="24"/>
                <w:szCs w:val="24"/>
              </w:rPr>
              <w:t>В. Ливанов</w:t>
            </w:r>
          </w:p>
        </w:tc>
      </w:tr>
    </w:tbl>
    <w:p w:rsid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</w:t>
      </w:r>
    </w:p>
    <w:p w:rsid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</w:p>
    <w:p w:rsidR="007B513D" w:rsidRPr="007B513D" w:rsidRDefault="007B513D" w:rsidP="007B51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Зарегистрировано в Минюсте РФ 27 августа 2012 г.</w:t>
      </w:r>
    </w:p>
    <w:p w:rsidR="007B513D" w:rsidRPr="007B513D" w:rsidRDefault="007B513D" w:rsidP="007B51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Регистрационный N 25269</w:t>
      </w:r>
    </w:p>
    <w:p w:rsidR="007B513D" w:rsidRDefault="007B513D" w:rsidP="007B51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15"/>
        </w:rPr>
      </w:pPr>
    </w:p>
    <w:p w:rsidR="007B513D" w:rsidRDefault="007B513D" w:rsidP="007B51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15"/>
        </w:rPr>
      </w:pPr>
    </w:p>
    <w:p w:rsidR="007B513D" w:rsidRDefault="007B513D" w:rsidP="007B51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15"/>
        </w:rPr>
      </w:pPr>
    </w:p>
    <w:p w:rsidR="007B513D" w:rsidRPr="007B513D" w:rsidRDefault="007B513D" w:rsidP="007B51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b/>
          <w:bCs/>
          <w:color w:val="22272F"/>
          <w:sz w:val="15"/>
        </w:rPr>
        <w:t>Приложение N 1</w:t>
      </w:r>
    </w:p>
    <w:p w:rsidR="007B513D" w:rsidRPr="007B513D" w:rsidRDefault="007B513D" w:rsidP="007B5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t>Требования</w:t>
      </w: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br/>
        <w:t>к содержанию программы подготовки лиц, желающих принять на воспитание в свою семью ребенка, оставшегося без попечения родителей</w:t>
      </w: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br/>
        <w:t>(утв. </w:t>
      </w:r>
      <w:hyperlink r:id="rId13" w:anchor="/document/70220398/entry/0" w:history="1">
        <w:r w:rsidRPr="007B513D">
          <w:rPr>
            <w:rFonts w:ascii="Times New Roman" w:eastAsia="Times New Roman" w:hAnsi="Times New Roman" w:cs="Times New Roman"/>
            <w:color w:val="551A8B"/>
            <w:sz w:val="21"/>
          </w:rPr>
          <w:t>приказом</w:t>
        </w:r>
      </w:hyperlink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t> Министерства образования и науки РФ от 20 августа 2012 г. N 623)</w:t>
      </w:r>
    </w:p>
    <w:p w:rsidR="007B513D" w:rsidRPr="007B513D" w:rsidRDefault="007B513D" w:rsidP="007B5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</w:rPr>
      </w:pPr>
      <w:r w:rsidRPr="007B513D">
        <w:rPr>
          <w:rFonts w:ascii="Times New Roman" w:eastAsia="Times New Roman" w:hAnsi="Times New Roman" w:cs="Times New Roman"/>
          <w:color w:val="22272F"/>
          <w:sz w:val="21"/>
          <w:szCs w:val="21"/>
        </w:rPr>
        <w:t>I. Общие положения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1.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- программа, кандидаты в приемные родители, приемные родители, приемная семья).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2. Программа должна предусматривать изучение следующих разделов: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изучение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а) содержание, цели и этапы проведения программы подготовки кандидатов в приемные родители;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б) задачи подготовки, в том числе, касающиеся: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процессе воспитания приемного ребенка, ответственности приемных родителей;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формирования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депривации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lastRenderedPageBreak/>
        <w:t xml:space="preserve">в) понятие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обучающе-психологического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д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) общая характеристика установленных </w:t>
      </w:r>
      <w:hyperlink r:id="rId14" w:anchor="/document/10105807/entry/60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семейным законодательством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семейных форм устройства детей, оставшихся без попечения родителей.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2 "Представление о потребностях развития приемного ребенка и необходимых компетенциях приемных родителей.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Понятие о мотивации приемных родителей", включающий в том числе:</w:t>
      </w:r>
      <w:proofErr w:type="gramEnd"/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3 "Этапы развития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роль психологических потребностей в личностном развитии: привязанность, безопасность, идентичность.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диспропорции развития ребенка; понятия "умственная отсталость" и "задержка психического развития", их отличия;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семья как реабилитирующий фактор для ребенка, пережившего жестокое обращение;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причины возникновения, проявление и последствия эмоциональной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депривации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у ребенка, оставшегося без попечения родителей;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proofErr w:type="gramEnd"/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6 "Адаптация приемного ребенка и приемной семьи",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тайна усыновления; ее реальные и мнимые преимущества и сложности; способы, как сказать ребенку, что он приемный;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роль специалистов в оказании помощи приемным родителям в период адаптации ребенка в приемной семье.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7 "Трудное" поведение приемного ребенка, навыки управления "трудным" поведением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аддиктивное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поведение (прием алкоголя, наркотиков, сильнодействующих веществ); их причины и способы работы с ними;</w:t>
      </w:r>
      <w:proofErr w:type="gramEnd"/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эффективность и приемлемость наказаний и поощрений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причины задержки усвоения ребенком этических ценностей и общественных норм;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проблем "трудного" поведения могут помочь специалисты.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8 "Обеспечение безопасности ребенка. Меры по предотвращению рисков жестокого обращения и причинения вреда здоровью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способы безопасного поведения ребенка в ситуациях, несущих риск жестокого обращения с ним;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предотвращение рисков жестокого обращения с ребенком в приемной семье, на улице и в общественных местах;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медицинские аспекты ухода за ребенком в зависимости от возраста, состояния здоровья и развития ребенка.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9 "Особенности полового воспитания приемного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возрастные закономерности и особенности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психосексуального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развития ребенка, разница в проявлениях нормальной детской сексуальности и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сексуализированного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поведения;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формирование половой идентичности у ребенка;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полоролевая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ориентация и осознание половой принадлежности;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способы защиты ребенка от сексуального насилия.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10 "Роль семьи в обеспечении потребностей развития и реабилитации ребенка",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родительское отношение к ребенку и его влияние на формирование личности и характер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стабильность семейных отношений кандидатов в приемные родители;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способы реагирования семьи на стрессовые ситуации;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социальные связи семьи кандидата в приемные родители; система внешней поддержки и собственные ресурсы семьи;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семья как реабилитирующая среда: образ жизни семьи, семейный уклад, традиции;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11 "Основы законодательства Российской Федерации об устройстве детей, оставшихся без попечения родителей, на воспитание в семьи граждан",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lastRenderedPageBreak/>
        <w:t>требования, предъявляемые </w:t>
      </w:r>
      <w:hyperlink r:id="rId15" w:anchor="/document/10105807/entry/153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законодательством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защита личных неимущественных и имущественных прав ребенка;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порядок осуществления органами опеки и попечительства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контроля за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последствия отмены усыновления, опеки и попечительства;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12 "Взаимодействие приемной семьи с органами опеки и попечительства и иными организациями, предоставляющими услуги детям и семьям",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включающий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том числе изучение следующих тем: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родительские и профессиональные функции приемной семьи;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взаимодействие приемных семей с социальным окружением и родительским сообществом.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Раздел 13 "Подведение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итогов освоения курса подготовки кандидатов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приемные родители", включающий в том числе: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обсуждение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результатов освоения курса подготовки кандидатов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приемные родители, выполнения домашних заданий;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обсуждение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степени усвоения курса подготовки кандидатов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в приемные родители;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3.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очно-заочную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), а также использование дистанционных методов подготовки при ее проведении в </w:t>
      </w:r>
      <w:proofErr w:type="spell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очно-заочной</w:t>
      </w:r>
      <w:proofErr w:type="spell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форме.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(собеседование).</w:t>
      </w:r>
      <w:proofErr w:type="gramEnd"/>
    </w:p>
    <w:p w:rsidR="007B513D" w:rsidRPr="007B513D" w:rsidRDefault="007B513D" w:rsidP="007B51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r w:rsidRPr="007B513D">
        <w:rPr>
          <w:rFonts w:ascii="Times New Roman" w:eastAsia="Times New Roman" w:hAnsi="Times New Roman" w:cs="Times New Roman"/>
          <w:b/>
          <w:bCs/>
          <w:color w:val="22272F"/>
          <w:sz w:val="15"/>
        </w:rPr>
        <w:t>Приложение N 2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              УТВЕРЖДЕНА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</w:t>
      </w:r>
      <w:hyperlink r:id="rId16" w:anchor="/document/70220398/entry/0" w:history="1">
        <w:r w:rsidRPr="007B513D">
          <w:rPr>
            <w:rFonts w:ascii="Courier New" w:eastAsia="Times New Roman" w:hAnsi="Courier New" w:cs="Courier New"/>
            <w:color w:val="551A8B"/>
            <w:sz w:val="13"/>
          </w:rPr>
          <w:t>приказом</w:t>
        </w:r>
      </w:hyperlink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Министерства образования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   и науки Российской Федерации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  от "20 " августа 2012 г. N 623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                            </w:t>
      </w:r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>Форма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Бланк органа опеки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и попечительства /организации,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осуществляющей</w:t>
      </w:r>
      <w:proofErr w:type="gramEnd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подготовку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граждан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</w:t>
      </w:r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>СВИДЕТЕЛЬСТВО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</w:t>
      </w:r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 xml:space="preserve">о прохождении подготовки лиц, желающих принять на воспитание в </w:t>
      </w:r>
      <w:proofErr w:type="gramStart"/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>свою</w:t>
      </w:r>
      <w:proofErr w:type="gramEnd"/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</w:t>
      </w:r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>семью ребенка, оставшегося без попечения родителей, на территории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</w:t>
      </w:r>
      <w:r w:rsidRPr="007B513D">
        <w:rPr>
          <w:rFonts w:ascii="Courier New" w:eastAsia="Times New Roman" w:hAnsi="Courier New" w:cs="Courier New"/>
          <w:b/>
          <w:bCs/>
          <w:color w:val="22272F"/>
          <w:sz w:val="13"/>
        </w:rPr>
        <w:t>Российской Федерации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от"___"___________ 20___ г.                               N_______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Настоящее свидетельство выдано 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_______________________________________________________________________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(фамилия, имя, отчество (при наличии)</w:t>
      </w:r>
      <w:proofErr w:type="gramEnd"/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в том, что о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н(</w:t>
      </w:r>
      <w:proofErr w:type="gramEnd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а) с _______________ г. по ________________ г.  прошел(</w:t>
      </w:r>
      <w:proofErr w:type="spell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ла</w:t>
      </w:r>
      <w:proofErr w:type="spellEnd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)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подготовку лиц, желающих принять на воспитание  в  свою  семью  ребенка,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оставшегося без попечения родителей, на территории Российской  Федерации</w:t>
      </w:r>
      <w:proofErr w:type="gramEnd"/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в _____________________________________________________________________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(полное наименование органа опеки и попечительства/организации,</w:t>
      </w:r>
      <w:proofErr w:type="gramEnd"/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_______________________________________________________________________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осуществляющей</w:t>
      </w:r>
      <w:proofErr w:type="gramEnd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подготовку граждан)</w:t>
      </w:r>
      <w:hyperlink r:id="rId17" w:anchor="/document/70220398/entry/2111" w:history="1">
        <w:r w:rsidRPr="007B513D">
          <w:rPr>
            <w:rFonts w:ascii="Courier New" w:eastAsia="Times New Roman" w:hAnsi="Courier New" w:cs="Courier New"/>
            <w:color w:val="551A8B"/>
            <w:sz w:val="13"/>
          </w:rPr>
          <w:t>*</w:t>
        </w:r>
      </w:hyperlink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по программе подготовки лиц, желающих принять на воспитание в свою семью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ребенка,   оставшегося    без    попечения    родителей,    утвержденной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_______________________________________________________________________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</w:t>
      </w:r>
      <w:proofErr w:type="gramStart"/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(наименование и реквизиты нормативного правого акта органа</w:t>
      </w:r>
      <w:proofErr w:type="gramEnd"/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исполнительной власти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_______________________________________________________________________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субъекта Российской Федерации)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Руководитель органа опеки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и попечительства/организации __________________________________________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(подпись)             (ФИО)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 xml:space="preserve">                                                 М.П.</w:t>
      </w:r>
    </w:p>
    <w:p w:rsidR="007B513D" w:rsidRPr="007B513D" w:rsidRDefault="007B513D" w:rsidP="007B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13"/>
          <w:szCs w:val="13"/>
        </w:rPr>
      </w:pPr>
      <w:r w:rsidRPr="007B513D">
        <w:rPr>
          <w:rFonts w:ascii="Courier New" w:eastAsia="Times New Roman" w:hAnsi="Courier New" w:cs="Courier New"/>
          <w:color w:val="22272F"/>
          <w:sz w:val="13"/>
          <w:szCs w:val="13"/>
        </w:rPr>
        <w:t>_____________________________</w:t>
      </w:r>
    </w:p>
    <w:p w:rsidR="007B513D" w:rsidRPr="007B513D" w:rsidRDefault="007B513D" w:rsidP="007B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15"/>
          <w:szCs w:val="15"/>
        </w:rPr>
      </w:pP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*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 </w:t>
      </w:r>
      <w:hyperlink r:id="rId18" w:anchor="/document/195610/entry/200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Правилами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</w:r>
      <w:proofErr w:type="gramEnd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 </w:t>
      </w:r>
      <w:proofErr w:type="gramStart"/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 xml:space="preserve">том числе организациями для детей-сирот и </w:t>
      </w:r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lastRenderedPageBreak/>
        <w:t>детей, оставшихся без попечения родителей, утвержденными </w:t>
      </w:r>
      <w:hyperlink r:id="rId19" w:anchor="/document/195610/entry/0" w:history="1">
        <w:r w:rsidRPr="007B513D">
          <w:rPr>
            <w:rFonts w:ascii="Times New Roman" w:eastAsia="Times New Roman" w:hAnsi="Times New Roman" w:cs="Times New Roman"/>
            <w:color w:val="551A8B"/>
            <w:sz w:val="15"/>
          </w:rPr>
          <w:t>постановлением</w:t>
        </w:r>
      </w:hyperlink>
      <w:r w:rsidRPr="007B513D">
        <w:rPr>
          <w:rFonts w:ascii="Times New Roman" w:eastAsia="Times New Roman" w:hAnsi="Times New Roman" w:cs="Times New Roman"/>
          <w:color w:val="22272F"/>
          <w:sz w:val="15"/>
          <w:szCs w:val="15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2644), а также реквизиты решения органа опеки и попечительства о передаче организации полномочий.</w:t>
      </w:r>
      <w:proofErr w:type="gramEnd"/>
    </w:p>
    <w:p w:rsidR="00605A39" w:rsidRDefault="00605A39"/>
    <w:sectPr w:rsidR="0060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B513D"/>
    <w:rsid w:val="00605A39"/>
    <w:rsid w:val="007B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513D"/>
    <w:rPr>
      <w:color w:val="0000FF"/>
      <w:u w:val="single"/>
    </w:rPr>
  </w:style>
  <w:style w:type="paragraph" w:customStyle="1" w:styleId="s1">
    <w:name w:val="s_1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B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B513D"/>
  </w:style>
  <w:style w:type="paragraph" w:styleId="HTML">
    <w:name w:val="HTML Preformatted"/>
    <w:basedOn w:val="a"/>
    <w:link w:val="HTML0"/>
    <w:uiPriority w:val="99"/>
    <w:semiHidden/>
    <w:unhideWhenUsed/>
    <w:rsid w:val="007B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1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64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184">
          <w:marLeft w:val="0"/>
          <w:marRight w:val="0"/>
          <w:marTop w:val="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19242</Characters>
  <Application>Microsoft Office Word</Application>
  <DocSecurity>0</DocSecurity>
  <Lines>160</Lines>
  <Paragraphs>45</Paragraphs>
  <ScaleCrop>false</ScaleCrop>
  <Company>Microsoft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2020-11-05T06:39:00Z</dcterms:created>
  <dcterms:modified xsi:type="dcterms:W3CDTF">2020-11-05T06:40:00Z</dcterms:modified>
</cp:coreProperties>
</file>